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16090" w14:textId="77777777" w:rsidR="00876372" w:rsidRDefault="00876372" w:rsidP="00876372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b/>
          <w:color w:val="000000"/>
          <w:sz w:val="22"/>
          <w:szCs w:val="22"/>
        </w:rPr>
        <w:t>Obrazloženje</w:t>
      </w:r>
    </w:p>
    <w:p w14:paraId="0D8228C4" w14:textId="77777777" w:rsidR="00876372" w:rsidRDefault="00876372" w:rsidP="00876372">
      <w:pPr>
        <w:pStyle w:val="Tijeloteksta"/>
        <w:spacing w:after="0"/>
        <w:jc w:val="center"/>
        <w:rPr>
          <w:b/>
          <w:color w:val="000000"/>
          <w:sz w:val="22"/>
          <w:szCs w:val="22"/>
        </w:rPr>
      </w:pPr>
    </w:p>
    <w:p w14:paraId="36101084" w14:textId="77FDB390" w:rsidR="00FA6078" w:rsidRDefault="00FA6078" w:rsidP="00FA6078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Temeljem članka 41. stavka 1. Zakona o predškolskom odgoju i obrazovanju („Narodne novine“ broj 10/97, 107/07, 94/13, 98/19, 57/22 i 101/23) ravnateljica Dječjeg vrtića „Tratinčica“ Koprivnica, dana 01.10.2025. godine, dostavila je zahtjev za davanje prethodne suglasnosti na prijedlog Statuta Dječjeg vrtića „Tratinčica“ Koprivnica. </w:t>
      </w:r>
    </w:p>
    <w:p w14:paraId="099DC9D9" w14:textId="78A53777" w:rsidR="00FA6078" w:rsidRDefault="00FA6078" w:rsidP="00FA6078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Na temelju svega naprijed navedenog predlaže se Gradskom vijeću Grada Koprivnice donošenje Zaključka o davanju prethodne suglasnosti na prijedlog Statuta Dječjeg vrtića „Tratinčica“ Koprivnica.</w:t>
      </w:r>
    </w:p>
    <w:p w14:paraId="055540D5" w14:textId="77777777" w:rsidR="00FA6078" w:rsidRDefault="00FA6078" w:rsidP="00FA6078">
      <w:pPr>
        <w:spacing w:beforeLines="60" w:before="144"/>
        <w:ind w:left="709" w:firstLine="708"/>
        <w:jc w:val="both"/>
        <w:rPr>
          <w:rFonts w:eastAsia="Calibri"/>
          <w:color w:val="FF0000"/>
          <w:lang w:eastAsia="en-US"/>
        </w:rPr>
      </w:pPr>
    </w:p>
    <w:p w14:paraId="32A4EB4B" w14:textId="77777777" w:rsidR="00FA6078" w:rsidRDefault="00FA6078" w:rsidP="00FA6078">
      <w:pPr>
        <w:ind w:firstLine="708"/>
        <w:jc w:val="both"/>
        <w:rPr>
          <w:color w:val="FF0000"/>
        </w:rPr>
      </w:pPr>
    </w:p>
    <w:p w14:paraId="7BE373C2" w14:textId="77777777" w:rsidR="00FA6078" w:rsidRDefault="00FA6078" w:rsidP="00FA6078">
      <w:pPr>
        <w:ind w:firstLine="708"/>
        <w:jc w:val="both"/>
        <w:rPr>
          <w:color w:val="FF0000"/>
        </w:rPr>
      </w:pPr>
    </w:p>
    <w:p w14:paraId="5FDCDFAC" w14:textId="77777777" w:rsidR="00FA6078" w:rsidRDefault="00FA6078" w:rsidP="00FA6078">
      <w:pPr>
        <w:ind w:firstLine="708"/>
        <w:jc w:val="both"/>
        <w:rPr>
          <w:color w:val="FF0000"/>
        </w:rPr>
      </w:pPr>
    </w:p>
    <w:p w14:paraId="377DAF9D" w14:textId="77777777" w:rsidR="00FA6078" w:rsidRDefault="00FA6078" w:rsidP="00FA6078">
      <w:pPr>
        <w:jc w:val="both"/>
      </w:pPr>
      <w:r>
        <w:t>Nositelj izrade:</w:t>
      </w:r>
      <w:r>
        <w:tab/>
      </w:r>
      <w:r>
        <w:tab/>
      </w:r>
      <w:r>
        <w:tab/>
      </w:r>
      <w:r>
        <w:tab/>
      </w:r>
      <w:r>
        <w:tab/>
      </w:r>
      <w:r>
        <w:tab/>
        <w:t>Predlagatelj:</w:t>
      </w:r>
    </w:p>
    <w:p w14:paraId="6BC6E39D" w14:textId="77777777" w:rsidR="00FA6078" w:rsidRDefault="00FA6078" w:rsidP="00FA6078">
      <w:pPr>
        <w:ind w:firstLine="708"/>
        <w:jc w:val="both"/>
      </w:pPr>
    </w:p>
    <w:p w14:paraId="4816E61C" w14:textId="77777777" w:rsidR="00FA6078" w:rsidRDefault="00FA6078" w:rsidP="00FA6078">
      <w:pPr>
        <w:jc w:val="both"/>
      </w:pPr>
      <w:r>
        <w:t>Upravni odjel za društvene djelatnosti:</w:t>
      </w:r>
    </w:p>
    <w:p w14:paraId="3186A58D" w14:textId="77777777" w:rsidR="00FA6078" w:rsidRDefault="00FA6078" w:rsidP="00FA6078">
      <w:pPr>
        <w:jc w:val="both"/>
      </w:pPr>
      <w:r>
        <w:tab/>
      </w:r>
    </w:p>
    <w:p w14:paraId="4CD61521" w14:textId="77777777" w:rsidR="00FA6078" w:rsidRDefault="00FA6078" w:rsidP="00FA6078">
      <w:pPr>
        <w:jc w:val="both"/>
      </w:pPr>
      <w:r>
        <w:t>SLUŽBENICA OVLAŠTENA ZA PRIVREMENO</w:t>
      </w:r>
    </w:p>
    <w:p w14:paraId="1589E2D9" w14:textId="06F9326A" w:rsidR="00FA6078" w:rsidRDefault="00FA6078" w:rsidP="00FA6078">
      <w:pPr>
        <w:jc w:val="both"/>
      </w:pPr>
      <w:r>
        <w:t>OBAVLJANJE POSLOVA PROČELNIKA:</w:t>
      </w:r>
      <w:r>
        <w:tab/>
      </w:r>
      <w:r>
        <w:tab/>
        <w:t>GRADONAČELNIK:</w:t>
      </w:r>
    </w:p>
    <w:p w14:paraId="65D06364" w14:textId="77777777" w:rsidR="00FA6078" w:rsidRDefault="00FA6078" w:rsidP="00FA6078">
      <w:pPr>
        <w:jc w:val="both"/>
      </w:pPr>
    </w:p>
    <w:p w14:paraId="0681D4E3" w14:textId="6349954C" w:rsidR="00FA6078" w:rsidRDefault="00FA6078" w:rsidP="00FA6078">
      <w:pPr>
        <w:jc w:val="both"/>
      </w:pPr>
      <w:r>
        <w:t>Ida Bakrač</w:t>
      </w:r>
      <w:r>
        <w:tab/>
      </w:r>
      <w:r>
        <w:tab/>
      </w:r>
      <w:r>
        <w:tab/>
      </w:r>
      <w:r>
        <w:tab/>
        <w:t xml:space="preserve">                   </w:t>
      </w:r>
      <w:r>
        <w:tab/>
        <w:t xml:space="preserve"> </w:t>
      </w:r>
      <w:r>
        <w:tab/>
        <w:t>Mišel Jakšić</w:t>
      </w:r>
    </w:p>
    <w:p w14:paraId="3DD0CEF9" w14:textId="77777777" w:rsidR="00FA6078" w:rsidRDefault="00FA6078" w:rsidP="00FA6078">
      <w:pPr>
        <w:jc w:val="both"/>
        <w:rPr>
          <w:color w:val="FF0000"/>
        </w:rPr>
      </w:pPr>
    </w:p>
    <w:p w14:paraId="0EA0FD61" w14:textId="77777777" w:rsidR="00FA6078" w:rsidRDefault="00FA6078" w:rsidP="00FA6078"/>
    <w:p w14:paraId="51251A53" w14:textId="77777777" w:rsidR="00FA6078" w:rsidRDefault="00FA6078" w:rsidP="00FA6078"/>
    <w:sectPr w:rsidR="00FA6078" w:rsidSect="00A32554">
      <w:footerReference w:type="default" r:id="rId6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80F7F9" w14:textId="77777777" w:rsidR="00D37228" w:rsidRDefault="00D37228" w:rsidP="008E4B08">
      <w:r>
        <w:separator/>
      </w:r>
    </w:p>
  </w:endnote>
  <w:endnote w:type="continuationSeparator" w:id="0">
    <w:p w14:paraId="12FAE490" w14:textId="77777777" w:rsidR="00D37228" w:rsidRDefault="00D37228" w:rsidP="008E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B4762D8" w14:textId="4EA674AB" w:rsidR="00636B90" w:rsidRPr="00C01F62" w:rsidRDefault="00636B90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4896A1" w14:textId="77777777" w:rsidR="00D37228" w:rsidRDefault="00D37228" w:rsidP="008E4B08">
      <w:r>
        <w:separator/>
      </w:r>
    </w:p>
  </w:footnote>
  <w:footnote w:type="continuationSeparator" w:id="0">
    <w:p w14:paraId="5B408D1E" w14:textId="77777777" w:rsidR="00D37228" w:rsidRDefault="00D37228" w:rsidP="008E4B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93C7C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B7795"/>
    <w:rsid w:val="001D627E"/>
    <w:rsid w:val="001E01B9"/>
    <w:rsid w:val="001E5EE1"/>
    <w:rsid w:val="001F3335"/>
    <w:rsid w:val="00281F0A"/>
    <w:rsid w:val="002C1AA1"/>
    <w:rsid w:val="002D73C0"/>
    <w:rsid w:val="002F06F8"/>
    <w:rsid w:val="003502B7"/>
    <w:rsid w:val="00353ACF"/>
    <w:rsid w:val="003B07B2"/>
    <w:rsid w:val="003C0B73"/>
    <w:rsid w:val="003C3CC4"/>
    <w:rsid w:val="003C7570"/>
    <w:rsid w:val="003D5D0A"/>
    <w:rsid w:val="004251D7"/>
    <w:rsid w:val="004466BF"/>
    <w:rsid w:val="00446CED"/>
    <w:rsid w:val="0045196B"/>
    <w:rsid w:val="004F5EAB"/>
    <w:rsid w:val="00513260"/>
    <w:rsid w:val="0051330C"/>
    <w:rsid w:val="00543AE6"/>
    <w:rsid w:val="00580686"/>
    <w:rsid w:val="00590216"/>
    <w:rsid w:val="00597812"/>
    <w:rsid w:val="00611B44"/>
    <w:rsid w:val="0061291E"/>
    <w:rsid w:val="00635D83"/>
    <w:rsid w:val="00636B90"/>
    <w:rsid w:val="00640486"/>
    <w:rsid w:val="00641162"/>
    <w:rsid w:val="00647CB6"/>
    <w:rsid w:val="00661DCA"/>
    <w:rsid w:val="006712B7"/>
    <w:rsid w:val="006921E6"/>
    <w:rsid w:val="007204B5"/>
    <w:rsid w:val="0072201D"/>
    <w:rsid w:val="00772C92"/>
    <w:rsid w:val="0078495E"/>
    <w:rsid w:val="007E51EC"/>
    <w:rsid w:val="007F22FD"/>
    <w:rsid w:val="007F3D13"/>
    <w:rsid w:val="007F41AB"/>
    <w:rsid w:val="00835D8A"/>
    <w:rsid w:val="00856A74"/>
    <w:rsid w:val="00857B8E"/>
    <w:rsid w:val="00862CC1"/>
    <w:rsid w:val="00876372"/>
    <w:rsid w:val="008770A6"/>
    <w:rsid w:val="008E4B08"/>
    <w:rsid w:val="0090739C"/>
    <w:rsid w:val="00987945"/>
    <w:rsid w:val="009B6D94"/>
    <w:rsid w:val="009D4CD1"/>
    <w:rsid w:val="009F199D"/>
    <w:rsid w:val="00A1543D"/>
    <w:rsid w:val="00A32554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354EC"/>
    <w:rsid w:val="00D37228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3458D"/>
    <w:rsid w:val="00E45649"/>
    <w:rsid w:val="00E939E8"/>
    <w:rsid w:val="00EB5022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A6078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763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18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673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</dc:creator>
  <cp:keywords/>
  <dc:description/>
  <cp:lastModifiedBy>Mateja Čok</cp:lastModifiedBy>
  <cp:revision>3</cp:revision>
  <cp:lastPrinted>2025-10-03T09:25:00Z</cp:lastPrinted>
  <dcterms:created xsi:type="dcterms:W3CDTF">2025-10-03T09:19:00Z</dcterms:created>
  <dcterms:modified xsi:type="dcterms:W3CDTF">2025-10-03T09:25:00Z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